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BB" w:rsidRDefault="002A0B29" w:rsidP="00242687">
      <w:pPr>
        <w:pStyle w:val="a3"/>
        <w:pBdr>
          <w:bottom w:val="none" w:sz="0" w:space="0" w:color="auto"/>
        </w:pBdr>
        <w:spacing w:beforeLines="150"/>
        <w:jc w:val="distribute"/>
        <w:rPr>
          <w:rFonts w:eastAsia="仿宋_GB2312"/>
          <w:sz w:val="84"/>
          <w:szCs w:val="84"/>
        </w:rPr>
      </w:pPr>
      <w:r>
        <w:rPr>
          <w:rFonts w:eastAsia="仿宋_GB2312"/>
          <w:sz w:val="84"/>
          <w:szCs w:val="84"/>
        </w:rPr>
        <w:pict>
          <v:line id="_x0000_s1026" style="position:absolute;left:0;text-align:left;z-index:251659264" from="0,76.25pt" to="414pt,76.25pt" strokecolor="red" strokeweight="2.25pt"/>
        </w:pict>
      </w:r>
      <w:r w:rsidR="005334A8">
        <w:rPr>
          <w:rFonts w:eastAsia="仿宋_GB2312" w:hint="eastAsia"/>
          <w:sz w:val="84"/>
          <w:szCs w:val="84"/>
        </w:rPr>
        <w:t>中国商界杂志社</w:t>
      </w:r>
    </w:p>
    <w:p w:rsidR="004A05BB" w:rsidRDefault="004A05BB">
      <w:pPr>
        <w:spacing w:line="48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4A05BB" w:rsidRDefault="005334A8">
      <w:pPr>
        <w:spacing w:line="480" w:lineRule="auto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关于征集2021-2022年度中国商界社会责任优秀案例的通知</w:t>
      </w:r>
    </w:p>
    <w:p w:rsidR="004A05BB" w:rsidRDefault="005334A8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各地方商会（行业协会）、有关企业（单位）：</w:t>
      </w:r>
    </w:p>
    <w:p w:rsidR="004A05BB" w:rsidRDefault="005334A8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年1月以来，新冠肺炎疫情在全世界肆虐，国内先后多点爆发，各地各行业遭受不同程度的影响。疫情发生后，党中央高度重视，迅速作出部署，全面加强对疫情防控的集中统一领导，使疫情得到迅速有效控制，为全世界做了表率，被称为“中国速度”、“中国模式”。在抗击疫情的过程中，众多党员代表、爱心企业、爱心人士、社会团体主动担起社会责任，捐赠爱心物资驰援疫情灾区，体现了中国商界企业家的慈善精神。</w:t>
      </w:r>
    </w:p>
    <w:p w:rsidR="004A05BB" w:rsidRDefault="005334A8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抗击疫情、助力乡村振兴、践行社会责任是企业和企业家不忘初心、回馈社会长期坚持的理念。据统计，抗击疫情等捐赠总额80%以上来自中国商界各企业。</w:t>
      </w:r>
    </w:p>
    <w:p w:rsidR="004A05BB" w:rsidRDefault="005334A8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为深入贯彻党的十九大精神，“弘扬主旋律，传播正能量”，助力乡村振兴、助推中国公益慈善事业的发展，中国商界杂志社特别策划举办2022（首届）新时代·中国商界社会责任论坛主题活动。本届论坛主题活动</w:t>
      </w:r>
      <w:r w:rsidR="00242687"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将在全国范围内征集热心公益慈善事业的优秀企业及项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目案例。通过讲述他们积极践行社会责任的故事，传播中国商界声音，弘扬中国商界主旋律，引导社会向上向善。</w:t>
      </w:r>
    </w:p>
    <w:p w:rsidR="004A05BB" w:rsidRDefault="005334A8" w:rsidP="005334A8">
      <w:pPr>
        <w:spacing w:line="480" w:lineRule="auto"/>
        <w:ind w:firstLineChars="200" w:firstLine="560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一、案例内容及要求</w:t>
      </w:r>
    </w:p>
    <w:p w:rsidR="004A05BB" w:rsidRDefault="005334A8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1、企业在国内实施的公益或社会责任项目，具有一定独立性，有专门的项目名称、预算、负责人等。</w:t>
      </w:r>
    </w:p>
    <w:p w:rsidR="004A05BB" w:rsidRDefault="005334A8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2、项目自发起至申报，时间不少于半年。</w:t>
      </w:r>
    </w:p>
    <w:p w:rsidR="004A05BB" w:rsidRDefault="005334A8">
      <w:pPr>
        <w:spacing w:line="48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3、企业要依法经营，具有高度社会责任感，热心公益慈善事业，为行业发展做出积极贡献。</w:t>
      </w:r>
    </w:p>
    <w:p w:rsidR="004A05BB" w:rsidRDefault="005334A8">
      <w:pPr>
        <w:pStyle w:val="3"/>
        <w:spacing w:line="480" w:lineRule="auto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4、参与方式一般为企业自荐，也可以由公益组织推荐。推荐申报表由企业盖章或签字认可后，以传真和电子邮件的方式提交组委会。</w:t>
      </w:r>
    </w:p>
    <w:p w:rsidR="004A05BB" w:rsidRDefault="005334A8">
      <w:pPr>
        <w:pStyle w:val="3"/>
        <w:spacing w:line="480" w:lineRule="auto"/>
        <w:ind w:left="420" w:firstLineChars="0" w:firstLine="0"/>
        <w:rPr>
          <w:rFonts w:ascii="仿宋" w:eastAsia="仿宋" w:hAnsi="仿宋" w:cs="仿宋"/>
          <w:b/>
          <w:bCs/>
          <w:szCs w:val="28"/>
        </w:rPr>
      </w:pPr>
      <w:r>
        <w:rPr>
          <w:rFonts w:ascii="仿宋" w:eastAsia="仿宋" w:hAnsi="仿宋" w:cs="仿宋" w:hint="eastAsia"/>
          <w:b/>
          <w:bCs/>
          <w:szCs w:val="28"/>
        </w:rPr>
        <w:t>二、申报材料及要求</w:t>
      </w:r>
    </w:p>
    <w:p w:rsidR="004A05BB" w:rsidRDefault="005334A8" w:rsidP="00242687">
      <w:pPr>
        <w:pStyle w:val="3"/>
        <w:numPr>
          <w:ilvl w:val="0"/>
          <w:numId w:val="1"/>
        </w:numPr>
        <w:spacing w:line="480" w:lineRule="auto"/>
        <w:ind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案例实施时间：2021年1月至2022年6月。</w:t>
      </w:r>
    </w:p>
    <w:p w:rsidR="004A05BB" w:rsidRDefault="005334A8" w:rsidP="00242687">
      <w:pPr>
        <w:pStyle w:val="3"/>
        <w:numPr>
          <w:ilvl w:val="0"/>
          <w:numId w:val="1"/>
        </w:numPr>
        <w:spacing w:line="480" w:lineRule="auto"/>
        <w:ind w:firstLine="56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申报数量：每家企业最多申报3项。</w:t>
      </w:r>
    </w:p>
    <w:p w:rsidR="004A05BB" w:rsidRDefault="005334A8">
      <w:pPr>
        <w:pStyle w:val="3"/>
        <w:spacing w:line="480" w:lineRule="auto"/>
        <w:ind w:firstLineChars="0" w:firstLine="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 xml:space="preserve">    3、材料要求案例真实、数据准确，客观表述社会责任履行过程及社会贡献价值。案例材料撰写要求：字数2000字左右，主要为企业简介和案例详述，图片3-5张。案例相关宣传视频可作为评审加分项。</w:t>
      </w:r>
    </w:p>
    <w:p w:rsidR="004A05BB" w:rsidRDefault="005334A8">
      <w:pPr>
        <w:pStyle w:val="3"/>
        <w:spacing w:line="480" w:lineRule="auto"/>
        <w:ind w:firstLineChars="0" w:firstLine="0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 xml:space="preserve">    4、线上</w:t>
      </w:r>
      <w:r w:rsidR="00242687">
        <w:rPr>
          <w:rFonts w:ascii="仿宋" w:eastAsia="仿宋" w:hAnsi="仿宋" w:cs="仿宋" w:hint="eastAsia"/>
          <w:szCs w:val="28"/>
        </w:rPr>
        <w:t>申报</w:t>
      </w:r>
      <w:r>
        <w:rPr>
          <w:rFonts w:ascii="仿宋" w:eastAsia="仿宋" w:hAnsi="仿宋" w:cs="仿宋" w:hint="eastAsia"/>
          <w:szCs w:val="28"/>
        </w:rPr>
        <w:t>登录http://www.zgsjcn.com/xlzt/在线提交。</w:t>
      </w:r>
    </w:p>
    <w:p w:rsidR="004A05BB" w:rsidRDefault="005334A8">
      <w:pPr>
        <w:pStyle w:val="3"/>
        <w:spacing w:line="480" w:lineRule="auto"/>
        <w:rPr>
          <w:rFonts w:ascii="仿宋" w:eastAsia="仿宋" w:hAnsi="仿宋" w:cs="仿宋"/>
          <w:b/>
          <w:bCs/>
          <w:szCs w:val="28"/>
        </w:rPr>
      </w:pPr>
      <w:r>
        <w:rPr>
          <w:rFonts w:ascii="仿宋" w:eastAsia="仿宋" w:hAnsi="仿宋" w:cs="仿宋" w:hint="eastAsia"/>
          <w:b/>
          <w:bCs/>
          <w:szCs w:val="28"/>
        </w:rPr>
        <w:t>三、评选标准</w:t>
      </w:r>
    </w:p>
    <w:p w:rsidR="004A05BB" w:rsidRDefault="005334A8">
      <w:pPr>
        <w:pStyle w:val="3"/>
        <w:spacing w:line="480" w:lineRule="auto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由行业领导、著名专家、媒体资深人士等共同组成评审工作组，从贡献价值、社会影响、借鉴意义等多角度对参评案例进行审核、评选。过程中将严格遵守相关评选条件和流程，确定终选结果。入选企</w:t>
      </w:r>
      <w:r>
        <w:rPr>
          <w:rFonts w:ascii="仿宋" w:eastAsia="仿宋" w:hAnsi="仿宋" w:cs="仿宋" w:hint="eastAsia"/>
          <w:szCs w:val="28"/>
        </w:rPr>
        <w:lastRenderedPageBreak/>
        <w:t>业及单位将在中国商界社会责任论坛活动现场，向与会嘉宾分享企业故事，扩大自身影响，同时可获得媒体品牌背书。另外，企业社会责任案例将在中国商界网、杂志、微博、微信订阅号等渠道进行广泛宣传，扩大企业知名度，相关媒体平台也将持续关注。</w:t>
      </w:r>
    </w:p>
    <w:p w:rsidR="004A05BB" w:rsidRDefault="005334A8">
      <w:pPr>
        <w:pStyle w:val="3"/>
        <w:spacing w:line="480" w:lineRule="auto"/>
        <w:rPr>
          <w:rFonts w:ascii="仿宋" w:eastAsia="仿宋" w:hAnsi="仿宋" w:cs="仿宋"/>
          <w:b/>
          <w:bCs/>
          <w:szCs w:val="28"/>
        </w:rPr>
      </w:pPr>
      <w:r>
        <w:rPr>
          <w:rFonts w:ascii="仿宋" w:eastAsia="仿宋" w:hAnsi="仿宋" w:cs="仿宋" w:hint="eastAsia"/>
          <w:b/>
          <w:bCs/>
          <w:szCs w:val="28"/>
        </w:rPr>
        <w:t>四、其他事项</w:t>
      </w:r>
    </w:p>
    <w:p w:rsidR="004A05BB" w:rsidRDefault="005334A8">
      <w:pPr>
        <w:pStyle w:val="3"/>
        <w:spacing w:line="480" w:lineRule="auto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1、本次活动不收取任何报名费用。</w:t>
      </w:r>
    </w:p>
    <w:p w:rsidR="004A05BB" w:rsidRDefault="005334A8">
      <w:pPr>
        <w:pStyle w:val="3"/>
        <w:spacing w:line="480" w:lineRule="auto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2、提交申报案例截止时间：2022年6月。</w:t>
      </w:r>
    </w:p>
    <w:p w:rsidR="004A05BB" w:rsidRDefault="005334A8">
      <w:pPr>
        <w:pStyle w:val="3"/>
        <w:spacing w:line="480" w:lineRule="auto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3、更多详细信息请登录http://www.zgsjcn.com/xlzt/了解。</w:t>
      </w:r>
    </w:p>
    <w:p w:rsidR="004A05BB" w:rsidRDefault="005334A8">
      <w:pPr>
        <w:pStyle w:val="3"/>
        <w:spacing w:line="480" w:lineRule="auto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4、如有任何问题请联系中国商界社会责任论坛活动组委会。</w:t>
      </w:r>
    </w:p>
    <w:p w:rsidR="005334A8" w:rsidRDefault="005334A8">
      <w:pPr>
        <w:pStyle w:val="3"/>
        <w:spacing w:line="480" w:lineRule="auto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联系人：王翼展——18530056725</w:t>
      </w:r>
    </w:p>
    <w:p w:rsidR="004A05BB" w:rsidRDefault="005334A8">
      <w:pPr>
        <w:pStyle w:val="3"/>
        <w:spacing w:line="480" w:lineRule="auto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 xml:space="preserve">        吴鹏翔——15637843174</w:t>
      </w:r>
      <w:bookmarkStart w:id="0" w:name="_GoBack"/>
      <w:bookmarkEnd w:id="0"/>
    </w:p>
    <w:p w:rsidR="005334A8" w:rsidRDefault="005334A8">
      <w:pPr>
        <w:pStyle w:val="3"/>
        <w:spacing w:line="480" w:lineRule="auto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电  话：010-57133318</w:t>
      </w:r>
    </w:p>
    <w:p w:rsidR="004A05BB" w:rsidRDefault="005334A8">
      <w:pPr>
        <w:pStyle w:val="3"/>
        <w:spacing w:line="480" w:lineRule="auto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邮  箱：zgsjhkt@163.com</w:t>
      </w:r>
    </w:p>
    <w:p w:rsidR="004A05BB" w:rsidRDefault="005334A8">
      <w:pPr>
        <w:pStyle w:val="3"/>
        <w:spacing w:line="480" w:lineRule="auto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通讯地址：北京市西城区报国寺1号   邮编：100070</w:t>
      </w:r>
    </w:p>
    <w:p w:rsidR="004A05BB" w:rsidRDefault="004A05BB">
      <w:pPr>
        <w:pStyle w:val="3"/>
        <w:spacing w:line="480" w:lineRule="auto"/>
        <w:rPr>
          <w:rFonts w:ascii="仿宋" w:eastAsia="仿宋" w:hAnsi="仿宋" w:cs="仿宋"/>
          <w:szCs w:val="28"/>
        </w:rPr>
      </w:pPr>
    </w:p>
    <w:p w:rsidR="005334A8" w:rsidRDefault="005334A8">
      <w:pPr>
        <w:pStyle w:val="3"/>
        <w:spacing w:line="480" w:lineRule="auto"/>
        <w:rPr>
          <w:rFonts w:ascii="仿宋" w:eastAsia="仿宋" w:hAnsi="仿宋" w:cs="仿宋"/>
          <w:szCs w:val="28"/>
        </w:rPr>
      </w:pPr>
    </w:p>
    <w:p w:rsidR="004A05BB" w:rsidRDefault="005334A8">
      <w:pPr>
        <w:pStyle w:val="3"/>
        <w:spacing w:line="480" w:lineRule="auto"/>
        <w:jc w:val="righ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中国商界杂志社</w:t>
      </w:r>
    </w:p>
    <w:p w:rsidR="004A05BB" w:rsidRDefault="004A05BB">
      <w:pPr>
        <w:pStyle w:val="3"/>
        <w:spacing w:line="480" w:lineRule="auto"/>
        <w:ind w:firstLineChars="0" w:firstLine="0"/>
        <w:rPr>
          <w:rFonts w:ascii="仿宋" w:eastAsia="仿宋" w:hAnsi="仿宋" w:cs="仿宋"/>
          <w:szCs w:val="28"/>
        </w:rPr>
      </w:pPr>
    </w:p>
    <w:p w:rsidR="004A05BB" w:rsidRDefault="005334A8">
      <w:pPr>
        <w:pStyle w:val="3"/>
        <w:spacing w:line="480" w:lineRule="auto"/>
        <w:jc w:val="right"/>
        <w:rPr>
          <w:rFonts w:ascii="仿宋" w:eastAsia="仿宋" w:hAnsi="仿宋" w:cs="仿宋"/>
          <w:szCs w:val="28"/>
        </w:rPr>
      </w:pPr>
      <w:r>
        <w:rPr>
          <w:rFonts w:ascii="仿宋" w:eastAsia="仿宋" w:hAnsi="仿宋" w:cs="仿宋" w:hint="eastAsia"/>
          <w:szCs w:val="28"/>
        </w:rPr>
        <w:t>2022年4月8日</w:t>
      </w:r>
    </w:p>
    <w:p w:rsidR="004A05BB" w:rsidRDefault="004A05BB">
      <w:pPr>
        <w:pStyle w:val="3"/>
        <w:spacing w:line="480" w:lineRule="auto"/>
        <w:rPr>
          <w:rFonts w:ascii="仿宋" w:eastAsia="仿宋" w:hAnsi="仿宋" w:cs="仿宋"/>
          <w:szCs w:val="28"/>
        </w:rPr>
      </w:pPr>
    </w:p>
    <w:p w:rsidR="004A05BB" w:rsidRDefault="004A05BB">
      <w:pPr>
        <w:pStyle w:val="3"/>
        <w:spacing w:line="480" w:lineRule="auto"/>
        <w:rPr>
          <w:rFonts w:ascii="仿宋" w:eastAsia="仿宋" w:hAnsi="仿宋" w:cs="仿宋"/>
          <w:szCs w:val="28"/>
        </w:rPr>
      </w:pPr>
    </w:p>
    <w:p w:rsidR="004A05BB" w:rsidRDefault="004A05BB">
      <w:pPr>
        <w:rPr>
          <w:rFonts w:ascii="仿宋" w:eastAsia="仿宋" w:hAnsi="仿宋" w:cs="仿宋"/>
          <w:sz w:val="28"/>
          <w:szCs w:val="28"/>
        </w:rPr>
      </w:pPr>
    </w:p>
    <w:sectPr w:rsidR="004A05BB" w:rsidSect="004A0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新宋体"/>
    <w:charset w:val="86"/>
    <w:family w:val="modern"/>
    <w:pitch w:val="default"/>
    <w:sig w:usb0="00000000" w:usb1="00000000" w:usb2="0000001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976D1C"/>
    <w:multiLevelType w:val="singleLevel"/>
    <w:tmpl w:val="B3976D1C"/>
    <w:lvl w:ilvl="0">
      <w:start w:val="1"/>
      <w:numFmt w:val="decimal"/>
      <w:suff w:val="nothing"/>
      <w:lvlText w:val="%1、"/>
      <w:lvlJc w:val="left"/>
      <w:pPr>
        <w:ind w:left="56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434272A"/>
    <w:rsid w:val="00242687"/>
    <w:rsid w:val="002A0B29"/>
    <w:rsid w:val="002F1D8E"/>
    <w:rsid w:val="003A00C2"/>
    <w:rsid w:val="00496999"/>
    <w:rsid w:val="004A05BB"/>
    <w:rsid w:val="005334A8"/>
    <w:rsid w:val="00781151"/>
    <w:rsid w:val="00D73CAC"/>
    <w:rsid w:val="00F009CB"/>
    <w:rsid w:val="04525952"/>
    <w:rsid w:val="05A3087C"/>
    <w:rsid w:val="05EF21A1"/>
    <w:rsid w:val="067017F1"/>
    <w:rsid w:val="06A32A0B"/>
    <w:rsid w:val="076D3A81"/>
    <w:rsid w:val="08934557"/>
    <w:rsid w:val="0A9A17F5"/>
    <w:rsid w:val="0CBE763A"/>
    <w:rsid w:val="100A4CA2"/>
    <w:rsid w:val="1054237C"/>
    <w:rsid w:val="117E5BB9"/>
    <w:rsid w:val="130C523A"/>
    <w:rsid w:val="131D3252"/>
    <w:rsid w:val="16DD4E71"/>
    <w:rsid w:val="17CA4901"/>
    <w:rsid w:val="18BF41B4"/>
    <w:rsid w:val="1ABC636B"/>
    <w:rsid w:val="1B0E73A6"/>
    <w:rsid w:val="1B6F3B22"/>
    <w:rsid w:val="1BB47375"/>
    <w:rsid w:val="1EC02CB4"/>
    <w:rsid w:val="1F8D685B"/>
    <w:rsid w:val="1FF14FA0"/>
    <w:rsid w:val="1FF676D5"/>
    <w:rsid w:val="202B1BD0"/>
    <w:rsid w:val="208D2876"/>
    <w:rsid w:val="21613AFB"/>
    <w:rsid w:val="22133C97"/>
    <w:rsid w:val="23445482"/>
    <w:rsid w:val="27FC62EF"/>
    <w:rsid w:val="294378F8"/>
    <w:rsid w:val="29492448"/>
    <w:rsid w:val="29C0046C"/>
    <w:rsid w:val="2A865419"/>
    <w:rsid w:val="2EAC037F"/>
    <w:rsid w:val="2EBF4C51"/>
    <w:rsid w:val="2ED7496F"/>
    <w:rsid w:val="304E5789"/>
    <w:rsid w:val="30C84A03"/>
    <w:rsid w:val="311D0DB5"/>
    <w:rsid w:val="31286C0B"/>
    <w:rsid w:val="313C03A7"/>
    <w:rsid w:val="31AE191C"/>
    <w:rsid w:val="31C174ED"/>
    <w:rsid w:val="34DA1B5C"/>
    <w:rsid w:val="363C160C"/>
    <w:rsid w:val="375C57D8"/>
    <w:rsid w:val="39643E6F"/>
    <w:rsid w:val="3A993DCF"/>
    <w:rsid w:val="3AA25A5E"/>
    <w:rsid w:val="3ACE6D0A"/>
    <w:rsid w:val="3C282696"/>
    <w:rsid w:val="3C652EFA"/>
    <w:rsid w:val="3C7358B0"/>
    <w:rsid w:val="3CAD4429"/>
    <w:rsid w:val="3CD751D6"/>
    <w:rsid w:val="3D3604DF"/>
    <w:rsid w:val="3D3F47AE"/>
    <w:rsid w:val="3DAB5EF3"/>
    <w:rsid w:val="3E365EC3"/>
    <w:rsid w:val="3F5D36FC"/>
    <w:rsid w:val="42362AD2"/>
    <w:rsid w:val="450346D8"/>
    <w:rsid w:val="45DF1728"/>
    <w:rsid w:val="46D4126E"/>
    <w:rsid w:val="49AE3B43"/>
    <w:rsid w:val="49B3334D"/>
    <w:rsid w:val="49CF3B9E"/>
    <w:rsid w:val="4C62394D"/>
    <w:rsid w:val="4CCE2C7C"/>
    <w:rsid w:val="4FF230E6"/>
    <w:rsid w:val="4FF60FC6"/>
    <w:rsid w:val="515752C5"/>
    <w:rsid w:val="51661A7D"/>
    <w:rsid w:val="518C626C"/>
    <w:rsid w:val="55D0770A"/>
    <w:rsid w:val="562705E6"/>
    <w:rsid w:val="56FB4A62"/>
    <w:rsid w:val="581666E6"/>
    <w:rsid w:val="589F34AA"/>
    <w:rsid w:val="5C5A010C"/>
    <w:rsid w:val="5E2044CA"/>
    <w:rsid w:val="603F4973"/>
    <w:rsid w:val="66DF6F38"/>
    <w:rsid w:val="6703252B"/>
    <w:rsid w:val="685C0145"/>
    <w:rsid w:val="69092D21"/>
    <w:rsid w:val="6A2E05E5"/>
    <w:rsid w:val="6B5A1E25"/>
    <w:rsid w:val="6C016BE7"/>
    <w:rsid w:val="6C9E773E"/>
    <w:rsid w:val="6D183F2A"/>
    <w:rsid w:val="6E2D090E"/>
    <w:rsid w:val="6E67203D"/>
    <w:rsid w:val="6EAB0B2E"/>
    <w:rsid w:val="6FD94A26"/>
    <w:rsid w:val="70F86D26"/>
    <w:rsid w:val="737E7781"/>
    <w:rsid w:val="7434272A"/>
    <w:rsid w:val="74C34F92"/>
    <w:rsid w:val="75506AF2"/>
    <w:rsid w:val="75834F63"/>
    <w:rsid w:val="77420E4E"/>
    <w:rsid w:val="78094800"/>
    <w:rsid w:val="7C9D347F"/>
    <w:rsid w:val="7D346986"/>
    <w:rsid w:val="7FF94C11"/>
    <w:rsid w:val="7FFF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3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5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4A05BB"/>
    <w:pPr>
      <w:pBdr>
        <w:bottom w:val="single" w:sz="6" w:space="10" w:color="auto"/>
      </w:pBdr>
      <w:tabs>
        <w:tab w:val="center" w:pos="4153"/>
        <w:tab w:val="right" w:pos="8306"/>
      </w:tabs>
      <w:snapToGrid w:val="0"/>
      <w:jc w:val="center"/>
    </w:pPr>
    <w:rPr>
      <w:b/>
      <w:bCs/>
      <w:color w:val="FF0000"/>
      <w:sz w:val="52"/>
      <w:szCs w:val="18"/>
    </w:rPr>
  </w:style>
  <w:style w:type="paragraph" w:styleId="3">
    <w:name w:val="Body Text Indent 3"/>
    <w:basedOn w:val="a"/>
    <w:unhideWhenUsed/>
    <w:qFormat/>
    <w:rsid w:val="004A05BB"/>
    <w:pPr>
      <w:ind w:firstLineChars="200" w:firstLine="560"/>
    </w:pPr>
    <w:rPr>
      <w:rFonts w:ascii="宋体" w:hAnsi="宋体"/>
      <w:kern w:val="0"/>
      <w:sz w:val="28"/>
    </w:rPr>
  </w:style>
  <w:style w:type="paragraph" w:customStyle="1" w:styleId="-11">
    <w:name w:val="彩色列表 - 强调文字颜色 11"/>
    <w:basedOn w:val="a"/>
    <w:uiPriority w:val="34"/>
    <w:qFormat/>
    <w:rsid w:val="004A05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</dc:creator>
  <cp:lastModifiedBy>xbany</cp:lastModifiedBy>
  <cp:revision>5</cp:revision>
  <dcterms:created xsi:type="dcterms:W3CDTF">2022-02-20T07:52:00Z</dcterms:created>
  <dcterms:modified xsi:type="dcterms:W3CDTF">2022-04-11T08:51:00Z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053E660571AF4462944F2A02781CC21C</vt:lpwstr>
  </property>
</Properties>
</file>